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CD61547" w:rsidR="00E91203" w:rsidRPr="00E91203" w:rsidRDefault="00A41AE6"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2021</w:t>
      </w:r>
    </w:p>
    <w:p w14:paraId="7326B8BF" w14:textId="7FEFB12A" w:rsidR="00E91203" w:rsidRDefault="009A386D" w:rsidP="00E91203">
      <w:pPr>
        <w:jc w:val="center"/>
        <w:rPr>
          <w:rFonts w:asciiTheme="majorBidi" w:hAnsiTheme="majorBidi" w:cstheme="majorBidi"/>
          <w:b/>
          <w:bCs/>
          <w:sz w:val="32"/>
          <w:szCs w:val="32"/>
        </w:rPr>
      </w:pPr>
      <w:r>
        <w:rPr>
          <w:rFonts w:asciiTheme="majorBidi" w:hAnsiTheme="majorBidi" w:cstheme="majorBidi"/>
          <w:b/>
          <w:bCs/>
          <w:sz w:val="32"/>
          <w:szCs w:val="32"/>
        </w:rPr>
        <w:t>Water Pump</w:t>
      </w:r>
      <w:r w:rsidR="00A41AE6">
        <w:rPr>
          <w:rFonts w:asciiTheme="majorBidi" w:hAnsiTheme="majorBidi" w:cstheme="majorBidi"/>
          <w:b/>
          <w:bCs/>
          <w:sz w:val="32"/>
          <w:szCs w:val="32"/>
        </w:rPr>
        <w:t xml:space="preserve"> – </w:t>
      </w:r>
      <w:r>
        <w:rPr>
          <w:rFonts w:asciiTheme="majorBidi" w:hAnsiTheme="majorBidi" w:cstheme="majorBidi"/>
          <w:b/>
          <w:bCs/>
          <w:sz w:val="32"/>
          <w:szCs w:val="32"/>
        </w:rPr>
        <w:t>Rab Et Tlatin</w:t>
      </w:r>
      <w:r w:rsidR="00A41AE6">
        <w:rPr>
          <w:rFonts w:asciiTheme="majorBidi" w:hAnsiTheme="majorBidi" w:cstheme="majorBidi"/>
          <w:b/>
          <w:bCs/>
          <w:sz w:val="32"/>
          <w:szCs w:val="32"/>
        </w:rPr>
        <w:t xml:space="preserve"> Municipality</w:t>
      </w:r>
    </w:p>
    <w:p w14:paraId="2F8A5E57" w14:textId="1D96AEFF" w:rsidR="00E91203" w:rsidRPr="00E91203" w:rsidRDefault="001D29BA" w:rsidP="00E91203">
      <w:pPr>
        <w:jc w:val="center"/>
        <w:rPr>
          <w:rFonts w:asciiTheme="majorBidi" w:hAnsiTheme="majorBidi" w:cstheme="majorBidi"/>
          <w:b/>
          <w:bCs/>
          <w:sz w:val="32"/>
          <w:szCs w:val="32"/>
        </w:rPr>
      </w:pPr>
      <w:r>
        <w:rPr>
          <w:rFonts w:asciiTheme="majorBidi" w:hAnsiTheme="majorBidi" w:cstheme="majorBidi"/>
          <w:b/>
          <w:bCs/>
          <w:sz w:val="32"/>
          <w:szCs w:val="32"/>
        </w:rPr>
        <w:t>8</w:t>
      </w:r>
      <w:r w:rsidRPr="001D29BA">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of October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4ED680AD" w:rsidR="00EB33C4" w:rsidRPr="002B7374" w:rsidRDefault="00EB33C4" w:rsidP="00B7698C">
      <w:pPr>
        <w:spacing w:before="100" w:beforeAutospacing="1" w:after="100" w:afterAutospacing="1" w:line="240" w:lineRule="auto"/>
        <w:ind w:firstLine="0"/>
        <w:jc w:val="both"/>
        <w:rPr>
          <w:rFonts w:asciiTheme="majorBidi" w:eastAsia="Times New Roman" w:hAnsiTheme="majorBidi" w:cstheme="majorBidi"/>
          <w:b/>
          <w:bCs/>
          <w:color w:val="000000" w:themeColor="text1"/>
          <w:lang w:bidi="ar-SA"/>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55749C">
        <w:rPr>
          <w:rFonts w:asciiTheme="majorBidi" w:hAnsiTheme="majorBidi" w:cstheme="majorBidi"/>
          <w:b/>
          <w:bCs/>
          <w:color w:val="000000" w:themeColor="text1"/>
        </w:rPr>
        <w:t xml:space="preserve">Supply of </w:t>
      </w:r>
      <w:r w:rsidR="009A386D">
        <w:rPr>
          <w:rFonts w:asciiTheme="majorBidi" w:hAnsiTheme="majorBidi" w:cstheme="majorBidi"/>
          <w:b/>
          <w:bCs/>
          <w:color w:val="000000" w:themeColor="text1"/>
        </w:rPr>
        <w:t>a Water Pump</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3E9BBC5E"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1D29BA">
        <w:rPr>
          <w:rFonts w:asciiTheme="majorBidi" w:eastAsia="Times New Roman" w:hAnsiTheme="majorBidi" w:cstheme="majorBidi"/>
          <w:b/>
          <w:bCs/>
          <w:lang w:bidi="ar-SA"/>
        </w:rPr>
        <w:t>14</w:t>
      </w:r>
      <w:r w:rsidR="001D29BA" w:rsidRPr="001D29BA">
        <w:rPr>
          <w:rFonts w:asciiTheme="majorBidi" w:eastAsia="Times New Roman" w:hAnsiTheme="majorBidi" w:cstheme="majorBidi"/>
          <w:b/>
          <w:bCs/>
          <w:vertAlign w:val="superscript"/>
          <w:lang w:bidi="ar-SA"/>
        </w:rPr>
        <w:t>th</w:t>
      </w:r>
      <w:r w:rsidR="001D29BA">
        <w:rPr>
          <w:rFonts w:asciiTheme="majorBidi" w:eastAsia="Times New Roman" w:hAnsiTheme="majorBidi" w:cstheme="majorBidi"/>
          <w:b/>
          <w:bCs/>
          <w:lang w:bidi="ar-SA"/>
        </w:rPr>
        <w:t xml:space="preserve"> of October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r>
        <w:rPr>
          <w:rFonts w:asciiTheme="majorBidi" w:hAnsiTheme="majorBidi" w:cstheme="majorBidi"/>
        </w:rPr>
        <w:t>i</w:t>
      </w:r>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0D97CA41" w14:textId="77777777" w:rsidR="002B7374" w:rsidRDefault="002B7374" w:rsidP="00E91203"/>
    <w:p w14:paraId="1336C648" w14:textId="77777777" w:rsidR="00254712" w:rsidRDefault="00254712" w:rsidP="00E91203"/>
    <w:p w14:paraId="37616125" w14:textId="77777777" w:rsidR="00254712" w:rsidRDefault="00254712" w:rsidP="00E91203"/>
    <w:p w14:paraId="2DD889A1" w14:textId="77777777" w:rsidR="00254712" w:rsidRDefault="00254712" w:rsidP="00E91203"/>
    <w:p w14:paraId="6724C060" w14:textId="77777777" w:rsidR="00254712" w:rsidRDefault="00254712" w:rsidP="00E91203"/>
    <w:p w14:paraId="07F50961" w14:textId="77777777" w:rsidR="00254712" w:rsidRDefault="00254712" w:rsidP="00CB643F">
      <w:pPr>
        <w:ind w:firstLine="0"/>
      </w:pPr>
    </w:p>
    <w:p w14:paraId="5E75944B" w14:textId="77777777" w:rsidR="00CB643F" w:rsidRDefault="00CB643F" w:rsidP="00CB643F">
      <w:pPr>
        <w:ind w:firstLine="0"/>
      </w:pP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lastRenderedPageBreak/>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57015E60" w14:textId="77777777" w:rsidR="00CB643F" w:rsidRDefault="00CB643F" w:rsidP="00254712">
      <w:pPr>
        <w:spacing w:line="240" w:lineRule="auto"/>
        <w:jc w:val="both"/>
        <w:rPr>
          <w:rFonts w:asciiTheme="majorBidi" w:hAnsiTheme="majorBidi" w:cstheme="majorBidi"/>
        </w:rPr>
      </w:pPr>
    </w:p>
    <w:p w14:paraId="6A8E68EE" w14:textId="77777777" w:rsidR="00CB643F" w:rsidRDefault="00CB643F" w:rsidP="00254712">
      <w:pPr>
        <w:spacing w:line="240" w:lineRule="auto"/>
        <w:jc w:val="both"/>
        <w:rPr>
          <w:rFonts w:asciiTheme="majorBidi" w:hAnsiTheme="majorBidi" w:cstheme="majorBidi"/>
        </w:rPr>
      </w:pPr>
    </w:p>
    <w:p w14:paraId="745C6D6A" w14:textId="77777777" w:rsidR="00CB643F" w:rsidRDefault="00CB643F" w:rsidP="00254712">
      <w:pPr>
        <w:spacing w:line="240" w:lineRule="auto"/>
        <w:jc w:val="both"/>
        <w:rPr>
          <w:rFonts w:asciiTheme="majorBidi" w:hAnsiTheme="majorBidi" w:cstheme="majorBidi"/>
        </w:rPr>
      </w:pPr>
    </w:p>
    <w:p w14:paraId="18DE7E7C" w14:textId="77777777" w:rsidR="00CB643F" w:rsidRDefault="00CB643F" w:rsidP="00254712">
      <w:pPr>
        <w:spacing w:line="240" w:lineRule="auto"/>
        <w:jc w:val="both"/>
        <w:rPr>
          <w:rFonts w:asciiTheme="majorBidi" w:hAnsiTheme="majorBidi" w:cstheme="majorBidi"/>
        </w:rPr>
      </w:pPr>
    </w:p>
    <w:p w14:paraId="2AA72201" w14:textId="77777777" w:rsidR="00CB643F" w:rsidRDefault="00CB643F" w:rsidP="00254712">
      <w:pPr>
        <w:spacing w:line="240" w:lineRule="auto"/>
        <w:jc w:val="both"/>
        <w:rPr>
          <w:rFonts w:asciiTheme="majorBidi" w:hAnsiTheme="majorBidi" w:cstheme="majorBidi"/>
        </w:rPr>
      </w:pPr>
    </w:p>
    <w:p w14:paraId="68D05ABA" w14:textId="77777777" w:rsidR="00CB643F" w:rsidRDefault="00CB643F" w:rsidP="00254712">
      <w:pPr>
        <w:spacing w:line="240" w:lineRule="auto"/>
        <w:jc w:val="both"/>
        <w:rPr>
          <w:rFonts w:asciiTheme="majorBidi" w:hAnsiTheme="majorBidi" w:cstheme="majorBidi"/>
        </w:rPr>
      </w:pPr>
    </w:p>
    <w:p w14:paraId="1C356DA9" w14:textId="77777777" w:rsidR="00CB643F" w:rsidRDefault="00CB643F" w:rsidP="00254712">
      <w:pPr>
        <w:spacing w:line="240" w:lineRule="auto"/>
        <w:jc w:val="both"/>
        <w:rPr>
          <w:rFonts w:asciiTheme="majorBidi" w:hAnsiTheme="majorBidi" w:cstheme="majorBidi"/>
        </w:rPr>
      </w:pPr>
    </w:p>
    <w:p w14:paraId="48BCA8F0" w14:textId="77777777" w:rsidR="00CB643F" w:rsidRDefault="00CB643F" w:rsidP="00254712">
      <w:pPr>
        <w:spacing w:line="240" w:lineRule="auto"/>
        <w:jc w:val="both"/>
        <w:rPr>
          <w:rFonts w:asciiTheme="majorBidi" w:hAnsiTheme="majorBidi" w:cstheme="majorBidi"/>
        </w:rPr>
      </w:pPr>
    </w:p>
    <w:p w14:paraId="08A9D00A" w14:textId="77777777" w:rsidR="00CB643F" w:rsidRDefault="00CB643F" w:rsidP="00254712">
      <w:pPr>
        <w:spacing w:line="240" w:lineRule="auto"/>
        <w:jc w:val="both"/>
        <w:rPr>
          <w:rFonts w:asciiTheme="majorBidi" w:hAnsiTheme="majorBidi" w:cstheme="majorBidi"/>
        </w:rPr>
      </w:pPr>
    </w:p>
    <w:p w14:paraId="759EC2BB" w14:textId="77777777" w:rsidR="00CB643F" w:rsidRDefault="00CB643F" w:rsidP="00254712">
      <w:pPr>
        <w:spacing w:line="240" w:lineRule="auto"/>
        <w:jc w:val="both"/>
        <w:rPr>
          <w:rFonts w:asciiTheme="majorBidi" w:hAnsiTheme="majorBidi" w:cstheme="majorBidi"/>
        </w:rPr>
      </w:pPr>
    </w:p>
    <w:p w14:paraId="66A17B7D" w14:textId="77777777" w:rsidR="00CB643F" w:rsidRDefault="00CB643F" w:rsidP="00254712">
      <w:pPr>
        <w:spacing w:line="240" w:lineRule="auto"/>
        <w:jc w:val="both"/>
        <w:rPr>
          <w:rFonts w:asciiTheme="majorBidi" w:hAnsiTheme="majorBidi" w:cstheme="majorBidi"/>
        </w:rPr>
      </w:pPr>
    </w:p>
    <w:p w14:paraId="5C0B587A" w14:textId="77777777" w:rsidR="00CB643F" w:rsidRDefault="00CB643F" w:rsidP="00254712">
      <w:pPr>
        <w:spacing w:line="240" w:lineRule="auto"/>
        <w:jc w:val="both"/>
        <w:rPr>
          <w:rFonts w:asciiTheme="majorBidi" w:hAnsiTheme="majorBidi" w:cstheme="majorBidi"/>
        </w:rPr>
      </w:pPr>
    </w:p>
    <w:p w14:paraId="3A4E3A01" w14:textId="77777777" w:rsidR="00CB643F" w:rsidRDefault="00CB643F" w:rsidP="00254712">
      <w:pPr>
        <w:spacing w:line="240" w:lineRule="auto"/>
        <w:jc w:val="both"/>
        <w:rPr>
          <w:rFonts w:asciiTheme="majorBidi" w:hAnsiTheme="majorBidi" w:cstheme="majorBidi"/>
        </w:rPr>
      </w:pPr>
    </w:p>
    <w:p w14:paraId="6614119A" w14:textId="77777777" w:rsidR="00B77B36" w:rsidRDefault="00B77B36" w:rsidP="00254712">
      <w:pPr>
        <w:spacing w:line="240" w:lineRule="auto"/>
        <w:jc w:val="both"/>
        <w:rPr>
          <w:rFonts w:asciiTheme="majorBidi" w:hAnsiTheme="majorBidi" w:cstheme="majorBidi"/>
        </w:rPr>
      </w:pPr>
    </w:p>
    <w:p w14:paraId="2AF42799" w14:textId="77777777" w:rsidR="00CB643F" w:rsidRDefault="00CB643F" w:rsidP="00CB643F">
      <w:pPr>
        <w:spacing w:line="240" w:lineRule="auto"/>
        <w:ind w:firstLine="0"/>
        <w:jc w:val="both"/>
        <w:rPr>
          <w:rFonts w:asciiTheme="majorBidi" w:hAnsiTheme="majorBidi" w:cstheme="majorBidi"/>
        </w:rPr>
      </w:pP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Pr>
          <w:rFonts w:asciiTheme="majorBidi" w:hAnsiTheme="majorBidi" w:cstheme="majorBidi"/>
        </w:rPr>
        <w:t>15</w:t>
      </w:r>
      <w:r w:rsidRPr="00AC6D69">
        <w:rPr>
          <w:rFonts w:asciiTheme="majorBidi" w:hAnsiTheme="majorBidi" w:cstheme="majorBidi"/>
        </w:rPr>
        <w:t>)</w:t>
      </w:r>
    </w:p>
    <w:p w14:paraId="63BCF073" w14:textId="2FC7069A"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Quality and Specs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62615653" w14:textId="4BB11C63" w:rsidR="00A41AE6"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Warranty (Score out of 15)</w:t>
      </w:r>
    </w:p>
    <w:p w14:paraId="4B39933B" w14:textId="797AE4C7"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lastRenderedPageBreak/>
        <w:t>For Delivery Time (Score out of 20)</w:t>
      </w:r>
    </w:p>
    <w:p w14:paraId="7AD2198B" w14:textId="77777777"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Pr>
          <w:rFonts w:asciiTheme="majorBidi" w:hAnsiTheme="majorBidi" w:cstheme="majorBidi"/>
        </w:rPr>
        <w:t>30</w:t>
      </w:r>
      <w:r w:rsidRPr="00AC6D69">
        <w:rPr>
          <w:rFonts w:asciiTheme="majorBidi" w:hAnsiTheme="majorBidi" w:cstheme="majorBidi"/>
        </w:rPr>
        <w:t>)</w:t>
      </w:r>
    </w:p>
    <w:p w14:paraId="73E354A5" w14:textId="4D57199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post-qua</w:t>
      </w:r>
      <w:r w:rsidR="009A386D">
        <w:rPr>
          <w:rFonts w:asciiTheme="majorBidi" w:hAnsiTheme="majorBidi" w:cstheme="majorBidi"/>
        </w:rPr>
        <w:t>t</w:t>
      </w:r>
      <w:r w:rsidRPr="00123176">
        <w:rPr>
          <w:rFonts w:asciiTheme="majorBidi" w:hAnsiTheme="majorBidi" w:cstheme="majorBidi"/>
        </w:rPr>
        <w:t xml:space="preserve">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1430" w:type="dxa"/>
        <w:tblInd w:w="-1175" w:type="dxa"/>
        <w:tblLook w:val="04A0" w:firstRow="1" w:lastRow="0" w:firstColumn="1" w:lastColumn="0" w:noHBand="0" w:noVBand="1"/>
      </w:tblPr>
      <w:tblGrid>
        <w:gridCol w:w="436"/>
        <w:gridCol w:w="5692"/>
        <w:gridCol w:w="5302"/>
      </w:tblGrid>
      <w:tr w:rsidR="00F3645F" w14:paraId="3C803F32" w14:textId="77777777" w:rsidTr="001D29BA">
        <w:tc>
          <w:tcPr>
            <w:tcW w:w="360"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5737"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333" w:type="dxa"/>
          </w:tcPr>
          <w:p w14:paraId="7E55CC01" w14:textId="4EAED83D" w:rsidR="00F3645F" w:rsidRPr="00F3645F" w:rsidRDefault="00A41AE6" w:rsidP="00731976">
            <w:pPr>
              <w:ind w:firstLine="0"/>
              <w:jc w:val="both"/>
              <w:rPr>
                <w:rFonts w:asciiTheme="majorBidi" w:hAnsiTheme="majorBidi" w:cstheme="majorBidi"/>
              </w:rPr>
            </w:pPr>
            <w:r>
              <w:rPr>
                <w:rFonts w:asciiTheme="majorBidi" w:hAnsiTheme="majorBidi" w:cstheme="majorBidi"/>
              </w:rPr>
              <w:t>Community Support Project – CSP 2021</w:t>
            </w:r>
          </w:p>
        </w:tc>
      </w:tr>
      <w:tr w:rsidR="00F3645F" w14:paraId="2EC5C2E1" w14:textId="77777777" w:rsidTr="001D29BA">
        <w:tc>
          <w:tcPr>
            <w:tcW w:w="360"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5737"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333" w:type="dxa"/>
          </w:tcPr>
          <w:p w14:paraId="2A558B17" w14:textId="0992519D" w:rsidR="00F3645F" w:rsidRPr="00F3645F" w:rsidRDefault="006C0ABA" w:rsidP="005170B1">
            <w:pPr>
              <w:ind w:firstLine="0"/>
              <w:jc w:val="both"/>
              <w:rPr>
                <w:rFonts w:asciiTheme="majorBidi" w:hAnsiTheme="majorBidi" w:cstheme="majorBidi"/>
              </w:rPr>
            </w:pPr>
            <w:r>
              <w:rPr>
                <w:rFonts w:asciiTheme="majorBidi" w:hAnsiTheme="majorBidi" w:cstheme="majorBidi"/>
              </w:rPr>
              <w:t xml:space="preserve">Supply </w:t>
            </w:r>
            <w:r w:rsidR="00A41AE6">
              <w:rPr>
                <w:rFonts w:asciiTheme="majorBidi" w:hAnsiTheme="majorBidi" w:cstheme="majorBidi"/>
              </w:rPr>
              <w:t xml:space="preserve">of </w:t>
            </w:r>
            <w:r w:rsidR="009A386D">
              <w:rPr>
                <w:rFonts w:asciiTheme="majorBidi" w:hAnsiTheme="majorBidi" w:cstheme="majorBidi"/>
              </w:rPr>
              <w:t>a Water Pump</w:t>
            </w:r>
            <w:r w:rsidR="00A41AE6">
              <w:rPr>
                <w:rFonts w:asciiTheme="majorBidi" w:hAnsiTheme="majorBidi" w:cstheme="majorBidi"/>
              </w:rPr>
              <w:t xml:space="preserve"> – </w:t>
            </w:r>
            <w:r w:rsidR="009A386D">
              <w:rPr>
                <w:rFonts w:asciiTheme="majorBidi" w:hAnsiTheme="majorBidi" w:cstheme="majorBidi"/>
              </w:rPr>
              <w:t>Rab Et Tlatine</w:t>
            </w:r>
            <w:r w:rsidR="00A41AE6">
              <w:rPr>
                <w:rFonts w:asciiTheme="majorBidi" w:hAnsiTheme="majorBidi" w:cstheme="majorBidi"/>
              </w:rPr>
              <w:t xml:space="preserve"> Municipality</w:t>
            </w:r>
            <w:r w:rsidR="00D22DAF">
              <w:rPr>
                <w:rFonts w:asciiTheme="majorBidi" w:hAnsiTheme="majorBidi" w:cstheme="majorBidi"/>
              </w:rPr>
              <w:t xml:space="preserve"> </w:t>
            </w:r>
          </w:p>
        </w:tc>
      </w:tr>
      <w:tr w:rsidR="00F3645F" w14:paraId="3418AE4D" w14:textId="77777777" w:rsidTr="001D29BA">
        <w:tc>
          <w:tcPr>
            <w:tcW w:w="360"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5737"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333" w:type="dxa"/>
          </w:tcPr>
          <w:p w14:paraId="2AE87D39" w14:textId="6B26DF72"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A41AE6">
              <w:rPr>
                <w:rFonts w:asciiTheme="majorBidi" w:hAnsiTheme="majorBidi" w:cstheme="majorBidi"/>
              </w:rPr>
              <w:t xml:space="preserve">South </w:t>
            </w:r>
            <w:r w:rsidR="009A386D">
              <w:rPr>
                <w:rFonts w:asciiTheme="majorBidi" w:hAnsiTheme="majorBidi" w:cstheme="majorBidi"/>
              </w:rPr>
              <w:t>–</w:t>
            </w:r>
            <w:r w:rsidR="00A41AE6">
              <w:rPr>
                <w:rFonts w:asciiTheme="majorBidi" w:hAnsiTheme="majorBidi" w:cstheme="majorBidi"/>
              </w:rPr>
              <w:t xml:space="preserve"> </w:t>
            </w:r>
            <w:r w:rsidR="009A386D">
              <w:rPr>
                <w:rFonts w:asciiTheme="majorBidi" w:hAnsiTheme="majorBidi" w:cstheme="majorBidi"/>
              </w:rPr>
              <w:t>Rab Et Tlatine</w:t>
            </w:r>
          </w:p>
        </w:tc>
      </w:tr>
      <w:tr w:rsidR="00F3645F" w14:paraId="6EC8A11F" w14:textId="77777777" w:rsidTr="001D29BA">
        <w:tc>
          <w:tcPr>
            <w:tcW w:w="360" w:type="dxa"/>
          </w:tcPr>
          <w:p w14:paraId="31E39B76" w14:textId="2A8E972F" w:rsidR="00F3645F" w:rsidRPr="00F3645F" w:rsidRDefault="001D29BA" w:rsidP="005170B1">
            <w:pPr>
              <w:ind w:firstLine="0"/>
              <w:jc w:val="both"/>
              <w:rPr>
                <w:rFonts w:asciiTheme="majorBidi" w:hAnsiTheme="majorBidi" w:cstheme="majorBidi"/>
              </w:rPr>
            </w:pPr>
            <w:r>
              <w:rPr>
                <w:rFonts w:asciiTheme="majorBidi" w:hAnsiTheme="majorBidi" w:cstheme="majorBidi"/>
              </w:rPr>
              <w:t>4</w:t>
            </w:r>
          </w:p>
        </w:tc>
        <w:tc>
          <w:tcPr>
            <w:tcW w:w="5737"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333"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1D29BA">
        <w:tc>
          <w:tcPr>
            <w:tcW w:w="360" w:type="dxa"/>
          </w:tcPr>
          <w:p w14:paraId="21DA13A1" w14:textId="3B4A9D99" w:rsidR="00F3645F" w:rsidRPr="00F3645F" w:rsidRDefault="001D29BA" w:rsidP="005170B1">
            <w:pPr>
              <w:ind w:firstLine="0"/>
              <w:jc w:val="both"/>
              <w:rPr>
                <w:rFonts w:asciiTheme="majorBidi" w:hAnsiTheme="majorBidi" w:cstheme="majorBidi"/>
              </w:rPr>
            </w:pPr>
            <w:r>
              <w:rPr>
                <w:rFonts w:asciiTheme="majorBidi" w:hAnsiTheme="majorBidi" w:cstheme="majorBidi"/>
              </w:rPr>
              <w:t>5</w:t>
            </w:r>
          </w:p>
        </w:tc>
        <w:tc>
          <w:tcPr>
            <w:tcW w:w="5737"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333" w:type="dxa"/>
          </w:tcPr>
          <w:p w14:paraId="34E170D4" w14:textId="59C2CC1A" w:rsidR="00F3645F" w:rsidRPr="00F3645F" w:rsidRDefault="001D29BA" w:rsidP="00BF14F8">
            <w:pPr>
              <w:ind w:firstLine="0"/>
              <w:jc w:val="both"/>
              <w:rPr>
                <w:rFonts w:asciiTheme="majorBidi" w:hAnsiTheme="majorBidi" w:cstheme="majorBidi"/>
              </w:rPr>
            </w:pPr>
            <w:r>
              <w:rPr>
                <w:rFonts w:asciiTheme="majorBidi" w:hAnsiTheme="majorBidi" w:cstheme="majorBidi"/>
              </w:rPr>
              <w:t>8</w:t>
            </w:r>
            <w:r w:rsidRPr="001D29BA">
              <w:rPr>
                <w:rFonts w:asciiTheme="majorBidi" w:hAnsiTheme="majorBidi" w:cstheme="majorBidi"/>
                <w:vertAlign w:val="superscript"/>
              </w:rPr>
              <w:t>th</w:t>
            </w:r>
            <w:r>
              <w:rPr>
                <w:rFonts w:asciiTheme="majorBidi" w:hAnsiTheme="majorBidi" w:cstheme="majorBidi"/>
              </w:rPr>
              <w:t xml:space="preserve">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1D29BA">
        <w:tc>
          <w:tcPr>
            <w:tcW w:w="360" w:type="dxa"/>
          </w:tcPr>
          <w:p w14:paraId="1C8E0FFF" w14:textId="388CC0E9" w:rsidR="00F3645F" w:rsidRPr="00F3645F" w:rsidRDefault="001D29BA" w:rsidP="005170B1">
            <w:pPr>
              <w:ind w:firstLine="0"/>
              <w:jc w:val="both"/>
              <w:rPr>
                <w:rFonts w:asciiTheme="majorBidi" w:hAnsiTheme="majorBidi" w:cstheme="majorBidi"/>
              </w:rPr>
            </w:pPr>
            <w:r>
              <w:rPr>
                <w:rFonts w:asciiTheme="majorBidi" w:hAnsiTheme="majorBidi" w:cstheme="majorBidi"/>
              </w:rPr>
              <w:t>6</w:t>
            </w:r>
          </w:p>
        </w:tc>
        <w:tc>
          <w:tcPr>
            <w:tcW w:w="5737"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333" w:type="dxa"/>
          </w:tcPr>
          <w:p w14:paraId="084DBA32" w14:textId="237D4A9D" w:rsidR="00F3645F" w:rsidRPr="00F3645F" w:rsidRDefault="001D29BA" w:rsidP="005170B1">
            <w:pPr>
              <w:ind w:firstLine="0"/>
              <w:jc w:val="both"/>
              <w:rPr>
                <w:rFonts w:asciiTheme="majorBidi" w:hAnsiTheme="majorBidi" w:cstheme="majorBidi"/>
              </w:rPr>
            </w:pPr>
            <w:r>
              <w:rPr>
                <w:rFonts w:asciiTheme="majorBidi" w:hAnsiTheme="majorBidi" w:cstheme="majorBidi"/>
              </w:rPr>
              <w:t>1</w:t>
            </w:r>
            <w:r w:rsidR="009A386D">
              <w:rPr>
                <w:rFonts w:asciiTheme="majorBidi" w:hAnsiTheme="majorBidi" w:cstheme="majorBidi"/>
              </w:rPr>
              <w:t>8</w:t>
            </w:r>
            <w:r w:rsidR="009A386D" w:rsidRPr="009A386D">
              <w:rPr>
                <w:rFonts w:asciiTheme="majorBidi" w:hAnsiTheme="majorBidi" w:cstheme="majorBidi"/>
                <w:vertAlign w:val="superscript"/>
              </w:rPr>
              <w:t>th</w:t>
            </w:r>
            <w:r w:rsidR="00CB6368">
              <w:rPr>
                <w:rFonts w:asciiTheme="majorBidi" w:hAnsiTheme="majorBidi" w:cstheme="majorBidi"/>
              </w:rPr>
              <w:t xml:space="preserve"> </w:t>
            </w:r>
            <w:r w:rsidR="009A386D">
              <w:rPr>
                <w:rFonts w:asciiTheme="majorBidi" w:hAnsiTheme="majorBidi" w:cstheme="majorBidi"/>
              </w:rPr>
              <w:t>October</w:t>
            </w:r>
            <w:r w:rsidR="00BF14F8">
              <w:rPr>
                <w:rFonts w:asciiTheme="majorBidi" w:hAnsiTheme="majorBidi" w:cstheme="majorBidi"/>
              </w:rPr>
              <w:t xml:space="preserve"> 2021</w:t>
            </w:r>
          </w:p>
        </w:tc>
      </w:tr>
      <w:tr w:rsidR="00F3645F" w14:paraId="26FC27BD" w14:textId="77777777" w:rsidTr="001D29BA">
        <w:tc>
          <w:tcPr>
            <w:tcW w:w="360" w:type="dxa"/>
          </w:tcPr>
          <w:p w14:paraId="1CE3CA38" w14:textId="0AD18BAE" w:rsidR="00F3645F" w:rsidRPr="00F3645F" w:rsidRDefault="001D29BA" w:rsidP="005170B1">
            <w:pPr>
              <w:ind w:firstLine="0"/>
              <w:jc w:val="both"/>
              <w:rPr>
                <w:rFonts w:asciiTheme="majorBidi" w:hAnsiTheme="majorBidi" w:cstheme="majorBidi"/>
              </w:rPr>
            </w:pPr>
            <w:r>
              <w:rPr>
                <w:rFonts w:asciiTheme="majorBidi" w:hAnsiTheme="majorBidi" w:cstheme="majorBidi"/>
              </w:rPr>
              <w:t>7</w:t>
            </w:r>
          </w:p>
        </w:tc>
        <w:tc>
          <w:tcPr>
            <w:tcW w:w="5737"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333"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tr w:rsidR="00F3645F" w14:paraId="08D73C67" w14:textId="77777777" w:rsidTr="001D29BA">
        <w:tc>
          <w:tcPr>
            <w:tcW w:w="360" w:type="dxa"/>
          </w:tcPr>
          <w:p w14:paraId="328D49F0" w14:textId="23E84E4E" w:rsidR="00F3645F" w:rsidRPr="00F3645F" w:rsidRDefault="001D29BA" w:rsidP="005170B1">
            <w:pPr>
              <w:ind w:firstLine="0"/>
              <w:jc w:val="both"/>
              <w:rPr>
                <w:rFonts w:asciiTheme="majorBidi" w:hAnsiTheme="majorBidi" w:cstheme="majorBidi"/>
              </w:rPr>
            </w:pPr>
            <w:r>
              <w:rPr>
                <w:rFonts w:asciiTheme="majorBidi" w:hAnsiTheme="majorBidi" w:cstheme="majorBidi"/>
              </w:rPr>
              <w:t>8</w:t>
            </w:r>
          </w:p>
        </w:tc>
        <w:tc>
          <w:tcPr>
            <w:tcW w:w="5737"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333"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1D29BA">
        <w:tc>
          <w:tcPr>
            <w:tcW w:w="360" w:type="dxa"/>
          </w:tcPr>
          <w:p w14:paraId="4434F869" w14:textId="2210D3BD" w:rsidR="00F3645F" w:rsidRPr="00F3645F" w:rsidRDefault="001D29BA" w:rsidP="005170B1">
            <w:pPr>
              <w:ind w:firstLine="0"/>
              <w:jc w:val="both"/>
              <w:rPr>
                <w:rFonts w:asciiTheme="majorBidi" w:hAnsiTheme="majorBidi" w:cstheme="majorBidi"/>
              </w:rPr>
            </w:pPr>
            <w:r>
              <w:rPr>
                <w:rFonts w:asciiTheme="majorBidi" w:hAnsiTheme="majorBidi" w:cstheme="majorBidi"/>
              </w:rPr>
              <w:t>9</w:t>
            </w:r>
          </w:p>
        </w:tc>
        <w:tc>
          <w:tcPr>
            <w:tcW w:w="5737"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333"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1D29BA">
        <w:tc>
          <w:tcPr>
            <w:tcW w:w="360" w:type="dxa"/>
          </w:tcPr>
          <w:p w14:paraId="2C945285" w14:textId="2B801F5B" w:rsidR="00F3645F" w:rsidRPr="00F3645F" w:rsidRDefault="001D29BA" w:rsidP="005170B1">
            <w:pPr>
              <w:ind w:firstLine="0"/>
              <w:jc w:val="both"/>
              <w:rPr>
                <w:rFonts w:asciiTheme="majorBidi" w:hAnsiTheme="majorBidi" w:cstheme="majorBidi"/>
              </w:rPr>
            </w:pPr>
            <w:r>
              <w:rPr>
                <w:rFonts w:asciiTheme="majorBidi" w:hAnsiTheme="majorBidi" w:cstheme="majorBidi"/>
              </w:rPr>
              <w:t>10</w:t>
            </w:r>
          </w:p>
        </w:tc>
        <w:tc>
          <w:tcPr>
            <w:tcW w:w="5737"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333" w:type="dxa"/>
          </w:tcPr>
          <w:p w14:paraId="7F5CC039" w14:textId="12E54627" w:rsidR="00F3645F" w:rsidRPr="00F3645F" w:rsidRDefault="001D29BA" w:rsidP="00BF14F8">
            <w:pPr>
              <w:ind w:firstLine="0"/>
              <w:jc w:val="both"/>
              <w:rPr>
                <w:rFonts w:asciiTheme="majorBidi" w:hAnsiTheme="majorBidi" w:cstheme="majorBidi"/>
              </w:rPr>
            </w:pPr>
            <w:r>
              <w:rPr>
                <w:rFonts w:asciiTheme="majorBidi" w:hAnsiTheme="majorBidi" w:cstheme="majorBidi"/>
              </w:rPr>
              <w:t>14</w:t>
            </w:r>
            <w:r w:rsidR="009A386D" w:rsidRPr="009A386D">
              <w:rPr>
                <w:rFonts w:asciiTheme="majorBidi" w:hAnsiTheme="majorBidi" w:cstheme="majorBidi"/>
                <w:vertAlign w:val="superscript"/>
              </w:rPr>
              <w:t>th</w:t>
            </w:r>
            <w:r w:rsidR="009A386D">
              <w:rPr>
                <w:rFonts w:asciiTheme="majorBidi" w:hAnsiTheme="majorBidi" w:cstheme="majorBidi"/>
              </w:rPr>
              <w:t xml:space="preserve"> 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1D29BA">
        <w:tc>
          <w:tcPr>
            <w:tcW w:w="360" w:type="dxa"/>
          </w:tcPr>
          <w:p w14:paraId="5B993AD7" w14:textId="4224A70E" w:rsidR="00F3645F" w:rsidRPr="00F3645F" w:rsidRDefault="001D29BA" w:rsidP="005170B1">
            <w:pPr>
              <w:ind w:firstLine="0"/>
              <w:jc w:val="both"/>
              <w:rPr>
                <w:rFonts w:asciiTheme="majorBidi" w:hAnsiTheme="majorBidi" w:cstheme="majorBidi"/>
              </w:rPr>
            </w:pPr>
            <w:r>
              <w:rPr>
                <w:rFonts w:asciiTheme="majorBidi" w:hAnsiTheme="majorBidi" w:cstheme="majorBidi"/>
              </w:rPr>
              <w:t>11</w:t>
            </w:r>
          </w:p>
        </w:tc>
        <w:tc>
          <w:tcPr>
            <w:tcW w:w="5737"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333" w:type="dxa"/>
          </w:tcPr>
          <w:p w14:paraId="00D43770" w14:textId="7C267811" w:rsidR="00F3645F" w:rsidRPr="00F3645F" w:rsidRDefault="003F7592"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1D29BA">
        <w:tc>
          <w:tcPr>
            <w:tcW w:w="360" w:type="dxa"/>
          </w:tcPr>
          <w:p w14:paraId="307CC2AB" w14:textId="3CDBF2F2" w:rsidR="00F3645F" w:rsidRPr="00F3645F" w:rsidRDefault="001D29BA" w:rsidP="005170B1">
            <w:pPr>
              <w:ind w:firstLine="0"/>
              <w:jc w:val="both"/>
              <w:rPr>
                <w:rFonts w:asciiTheme="majorBidi" w:hAnsiTheme="majorBidi" w:cstheme="majorBidi"/>
              </w:rPr>
            </w:pPr>
            <w:r>
              <w:rPr>
                <w:rFonts w:asciiTheme="majorBidi" w:hAnsiTheme="majorBidi" w:cstheme="majorBidi"/>
              </w:rPr>
              <w:t>12</w:t>
            </w:r>
          </w:p>
        </w:tc>
        <w:tc>
          <w:tcPr>
            <w:tcW w:w="5737"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333"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1D29BA">
        <w:tc>
          <w:tcPr>
            <w:tcW w:w="360" w:type="dxa"/>
          </w:tcPr>
          <w:p w14:paraId="41405CAD" w14:textId="7D349998" w:rsidR="00F3645F" w:rsidRDefault="001D29BA" w:rsidP="005170B1">
            <w:pPr>
              <w:ind w:firstLine="0"/>
              <w:jc w:val="both"/>
              <w:rPr>
                <w:rFonts w:asciiTheme="majorBidi" w:hAnsiTheme="majorBidi" w:cstheme="majorBidi"/>
              </w:rPr>
            </w:pPr>
            <w:r>
              <w:rPr>
                <w:rFonts w:asciiTheme="majorBidi" w:hAnsiTheme="majorBidi" w:cstheme="majorBidi"/>
              </w:rPr>
              <w:t>13</w:t>
            </w:r>
          </w:p>
        </w:tc>
        <w:tc>
          <w:tcPr>
            <w:tcW w:w="5737"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333"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1D29BA">
        <w:tc>
          <w:tcPr>
            <w:tcW w:w="360" w:type="dxa"/>
          </w:tcPr>
          <w:p w14:paraId="67E581F5" w14:textId="10A27017" w:rsidR="00F3645F" w:rsidRDefault="001D29BA" w:rsidP="005170B1">
            <w:pPr>
              <w:ind w:firstLine="0"/>
              <w:jc w:val="both"/>
              <w:rPr>
                <w:rFonts w:asciiTheme="majorBidi" w:hAnsiTheme="majorBidi" w:cstheme="majorBidi"/>
              </w:rPr>
            </w:pPr>
            <w:r>
              <w:rPr>
                <w:rFonts w:asciiTheme="majorBidi" w:hAnsiTheme="majorBidi" w:cstheme="majorBidi"/>
              </w:rPr>
              <w:t>14</w:t>
            </w:r>
          </w:p>
        </w:tc>
        <w:tc>
          <w:tcPr>
            <w:tcW w:w="5737"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333"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1D29BA">
        <w:tc>
          <w:tcPr>
            <w:tcW w:w="360" w:type="dxa"/>
          </w:tcPr>
          <w:p w14:paraId="4D3A5E76" w14:textId="604F4EBB" w:rsidR="00F3645F" w:rsidRDefault="001D29BA" w:rsidP="005170B1">
            <w:pPr>
              <w:ind w:firstLine="0"/>
              <w:jc w:val="both"/>
              <w:rPr>
                <w:rFonts w:asciiTheme="majorBidi" w:hAnsiTheme="majorBidi" w:cstheme="majorBidi"/>
              </w:rPr>
            </w:pPr>
            <w:r>
              <w:rPr>
                <w:rFonts w:asciiTheme="majorBidi" w:hAnsiTheme="majorBidi" w:cstheme="majorBidi"/>
              </w:rPr>
              <w:t>15</w:t>
            </w:r>
          </w:p>
        </w:tc>
        <w:tc>
          <w:tcPr>
            <w:tcW w:w="5737"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5333"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1D29BA">
        <w:tc>
          <w:tcPr>
            <w:tcW w:w="360" w:type="dxa"/>
          </w:tcPr>
          <w:p w14:paraId="5C7F30BF" w14:textId="6BD4669A" w:rsidR="00F3645F" w:rsidRDefault="001D29BA" w:rsidP="005170B1">
            <w:pPr>
              <w:ind w:firstLine="0"/>
              <w:jc w:val="both"/>
              <w:rPr>
                <w:rFonts w:asciiTheme="majorBidi" w:hAnsiTheme="majorBidi" w:cstheme="majorBidi"/>
              </w:rPr>
            </w:pPr>
            <w:r>
              <w:rPr>
                <w:rFonts w:asciiTheme="majorBidi" w:hAnsiTheme="majorBidi" w:cstheme="majorBidi"/>
              </w:rPr>
              <w:t>16</w:t>
            </w:r>
          </w:p>
        </w:tc>
        <w:tc>
          <w:tcPr>
            <w:tcW w:w="5737"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333"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1D29BA">
        <w:tc>
          <w:tcPr>
            <w:tcW w:w="360" w:type="dxa"/>
          </w:tcPr>
          <w:p w14:paraId="4993CC18" w14:textId="6232A06A" w:rsidR="00975B13" w:rsidRDefault="001D29BA" w:rsidP="005170B1">
            <w:pPr>
              <w:ind w:firstLine="0"/>
              <w:jc w:val="both"/>
              <w:rPr>
                <w:rFonts w:asciiTheme="majorBidi" w:hAnsiTheme="majorBidi" w:cstheme="majorBidi"/>
              </w:rPr>
            </w:pPr>
            <w:r>
              <w:rPr>
                <w:rFonts w:asciiTheme="majorBidi" w:hAnsiTheme="majorBidi" w:cstheme="majorBidi"/>
              </w:rPr>
              <w:t>17</w:t>
            </w:r>
          </w:p>
        </w:tc>
        <w:tc>
          <w:tcPr>
            <w:tcW w:w="5737"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333"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4051B4AF" w14:textId="2AC56203" w:rsidR="006D26E8" w:rsidRDefault="00794AA5" w:rsidP="008E2A2B">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079A3F6E" w14:textId="77777777" w:rsidR="00024429" w:rsidRDefault="00024429" w:rsidP="00CB6368">
      <w:pPr>
        <w:spacing w:before="100" w:beforeAutospacing="1" w:after="100" w:afterAutospacing="1" w:line="240" w:lineRule="auto"/>
        <w:ind w:firstLine="0"/>
        <w:rPr>
          <w:rFonts w:asciiTheme="majorBidi" w:eastAsia="Times New Roman" w:hAnsiTheme="majorBidi" w:cstheme="majorBidi"/>
          <w:b/>
          <w:bCs/>
          <w:u w:val="single"/>
          <w:lang w:bidi="ar-SA"/>
        </w:rPr>
      </w:pPr>
    </w:p>
    <w:p w14:paraId="556F4453" w14:textId="77777777" w:rsidR="00024429" w:rsidRDefault="00024429" w:rsidP="00207B9B">
      <w:pPr>
        <w:ind w:firstLine="0"/>
        <w:rPr>
          <w:rFonts w:asciiTheme="majorBidi" w:hAnsiTheme="majorBidi" w:cstheme="majorBidi"/>
          <w:b/>
          <w:bCs/>
          <w:sz w:val="24"/>
          <w:szCs w:val="24"/>
          <w:u w:val="single"/>
          <w:rtl/>
        </w:rPr>
      </w:pPr>
      <w:r w:rsidRPr="00A72901">
        <w:rPr>
          <w:rFonts w:asciiTheme="majorBidi" w:hAnsiTheme="majorBidi" w:cstheme="majorBidi"/>
          <w:b/>
          <w:bCs/>
          <w:sz w:val="24"/>
          <w:szCs w:val="24"/>
          <w:u w:val="single"/>
        </w:rPr>
        <w:t>Specifications:</w:t>
      </w:r>
    </w:p>
    <w:p w14:paraId="7EECAE61" w14:textId="1C54584B" w:rsidR="009A386D" w:rsidRDefault="008538DA" w:rsidP="009A386D">
      <w:pPr>
        <w:keepNext/>
        <w:widowControl w:val="0"/>
        <w:tabs>
          <w:tab w:val="left" w:pos="9000"/>
        </w:tabs>
        <w:autoSpaceDE w:val="0"/>
        <w:autoSpaceDN w:val="0"/>
        <w:bidi/>
        <w:adjustRightInd w:val="0"/>
        <w:spacing w:after="0" w:line="240" w:lineRule="auto"/>
        <w:ind w:right="220" w:firstLine="0"/>
        <w:rPr>
          <w:rFonts w:asciiTheme="majorBidi" w:hAnsiTheme="majorBidi" w:cs="Times New Roman"/>
          <w:sz w:val="28"/>
          <w:szCs w:val="28"/>
          <w:lang w:bidi="ar-LB"/>
        </w:rPr>
      </w:pPr>
      <w:r w:rsidRPr="008538DA">
        <w:rPr>
          <w:rFonts w:asciiTheme="majorBidi" w:hAnsiTheme="majorBidi" w:cs="Times New Roman"/>
          <w:sz w:val="28"/>
          <w:szCs w:val="28"/>
          <w:rtl/>
          <w:lang w:bidi="ar-LB"/>
        </w:rPr>
        <w:t>مضخة مياه 8</w:t>
      </w:r>
      <w:r w:rsidRPr="008538DA">
        <w:rPr>
          <w:rFonts w:asciiTheme="majorBidi" w:hAnsiTheme="majorBidi" w:cstheme="majorBidi"/>
          <w:sz w:val="28"/>
          <w:szCs w:val="28"/>
          <w:lang w:bidi="ar-LB"/>
        </w:rPr>
        <w:t>A / 36</w:t>
      </w:r>
      <w:r w:rsidRPr="008538DA">
        <w:rPr>
          <w:rFonts w:asciiTheme="majorBidi" w:hAnsiTheme="majorBidi" w:cs="Times New Roman"/>
          <w:sz w:val="28"/>
          <w:szCs w:val="28"/>
          <w:rtl/>
          <w:lang w:bidi="ar-LB"/>
        </w:rPr>
        <w:t xml:space="preserve"> بمحرك 100 حصان (صناعة أوروبية)</w:t>
      </w:r>
    </w:p>
    <w:p w14:paraId="6ACC06D7" w14:textId="77777777" w:rsidR="008538DA" w:rsidRDefault="008538DA" w:rsidP="008538DA">
      <w:pPr>
        <w:keepNext/>
        <w:widowControl w:val="0"/>
        <w:tabs>
          <w:tab w:val="left" w:pos="9000"/>
        </w:tabs>
        <w:autoSpaceDE w:val="0"/>
        <w:autoSpaceDN w:val="0"/>
        <w:bidi/>
        <w:adjustRightInd w:val="0"/>
        <w:spacing w:after="0" w:line="240" w:lineRule="auto"/>
        <w:ind w:right="220" w:firstLine="0"/>
        <w:rPr>
          <w:rFonts w:asciiTheme="majorBidi" w:hAnsiTheme="majorBidi" w:cstheme="majorBidi"/>
          <w:sz w:val="28"/>
          <w:szCs w:val="28"/>
          <w:rtl/>
          <w:lang w:bidi="ar-LB"/>
        </w:rPr>
      </w:pPr>
    </w:p>
    <w:p w14:paraId="63875F58" w14:textId="2610F13D" w:rsidR="009A386D" w:rsidRDefault="008538DA" w:rsidP="009A386D">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sz w:val="24"/>
          <w:szCs w:val="24"/>
          <w:lang w:val="en" w:bidi="ar-SA"/>
        </w:rPr>
      </w:pPr>
      <w:r w:rsidRPr="008538DA">
        <w:rPr>
          <w:rFonts w:asciiTheme="majorBidi" w:eastAsia="Times New Roman" w:hAnsiTheme="majorBidi" w:cstheme="majorBidi"/>
          <w:sz w:val="24"/>
          <w:szCs w:val="24"/>
          <w:lang w:val="en" w:bidi="ar-SA"/>
        </w:rPr>
        <w:t>8A / 36 Water Pump with 100 Horsepower Engine (European Made)</w:t>
      </w:r>
    </w:p>
    <w:p w14:paraId="73036A07" w14:textId="77777777" w:rsidR="001F257A" w:rsidRDefault="001F257A" w:rsidP="001F257A">
      <w:pPr>
        <w:keepNext/>
        <w:widowControl w:val="0"/>
        <w:tabs>
          <w:tab w:val="left" w:pos="9000"/>
        </w:tabs>
        <w:autoSpaceDE w:val="0"/>
        <w:autoSpaceDN w:val="0"/>
        <w:bidi/>
        <w:adjustRightInd w:val="0"/>
        <w:spacing w:after="0" w:line="240" w:lineRule="auto"/>
        <w:ind w:right="220" w:firstLine="0"/>
        <w:jc w:val="right"/>
        <w:rPr>
          <w:rFonts w:asciiTheme="majorBidi" w:eastAsia="Times New Roman" w:hAnsiTheme="majorBidi" w:cstheme="majorBidi"/>
          <w:sz w:val="24"/>
          <w:szCs w:val="24"/>
          <w:lang w:val="en" w:bidi="ar-SA"/>
        </w:rPr>
      </w:pPr>
    </w:p>
    <w:p w14:paraId="549E0A87" w14:textId="65078993" w:rsidR="001F257A" w:rsidRPr="001F257A" w:rsidRDefault="001F257A" w:rsidP="001F257A">
      <w:pPr>
        <w:ind w:right="-990" w:hanging="810"/>
        <w:rPr>
          <w:rFonts w:asciiTheme="majorBidi" w:hAnsiTheme="majorBidi" w:cstheme="majorBidi"/>
          <w:b/>
          <w:bCs/>
          <w:sz w:val="26"/>
          <w:szCs w:val="26"/>
        </w:rPr>
      </w:pPr>
      <w:r>
        <w:rPr>
          <w:rFonts w:asciiTheme="majorBidi" w:hAnsiTheme="majorBidi" w:cstheme="majorBidi"/>
          <w:b/>
          <w:bCs/>
          <w:sz w:val="26"/>
          <w:szCs w:val="26"/>
        </w:rPr>
        <w:t xml:space="preserve">Please note that transportation of the </w:t>
      </w:r>
      <w:r>
        <w:rPr>
          <w:rFonts w:asciiTheme="majorBidi" w:hAnsiTheme="majorBidi" w:cstheme="majorBidi"/>
          <w:b/>
          <w:bCs/>
          <w:sz w:val="26"/>
          <w:szCs w:val="26"/>
        </w:rPr>
        <w:t>water pump to the municipality</w:t>
      </w:r>
      <w:r>
        <w:rPr>
          <w:rFonts w:asciiTheme="majorBidi" w:hAnsiTheme="majorBidi" w:cstheme="majorBidi"/>
          <w:b/>
          <w:bCs/>
          <w:sz w:val="26"/>
          <w:szCs w:val="26"/>
        </w:rPr>
        <w:t xml:space="preserve"> must be included in the offer</w:t>
      </w:r>
    </w:p>
    <w:p w14:paraId="2FB1F297" w14:textId="2FE74C41" w:rsidR="00A41AE6" w:rsidRPr="0016100E" w:rsidRDefault="009A386D"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Pr>
          <w:rFonts w:asciiTheme="majorBidi" w:hAnsiTheme="majorBidi" w:cstheme="majorBidi"/>
          <w:b/>
          <w:bCs/>
          <w:sz w:val="24"/>
          <w:szCs w:val="24"/>
          <w:u w:val="single"/>
          <w:rtl/>
        </w:rPr>
        <w:t xml:space="preserve"> </w:t>
      </w:r>
      <w:r w:rsidR="00A41AE6" w:rsidRPr="0016100E">
        <w:rPr>
          <w:rFonts w:asciiTheme="majorBidi" w:hAnsiTheme="majorBidi" w:cstheme="majorBidi"/>
          <w:b/>
          <w:bCs/>
          <w:sz w:val="24"/>
          <w:szCs w:val="24"/>
          <w:u w:val="single"/>
        </w:rPr>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is signed with winning bidder, the rate of payment shall not change regarding any setbacks or </w:t>
      </w:r>
      <w:r w:rsidR="00E3440B" w:rsidRPr="0016100E">
        <w:rPr>
          <w:rFonts w:asciiTheme="majorBidi" w:hAnsiTheme="majorBidi" w:cstheme="majorBidi"/>
          <w:sz w:val="24"/>
          <w:szCs w:val="24"/>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F61FA4A"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1C44DEC4" w14:textId="77777777"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00C10F87"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1D29BA">
        <w:rPr>
          <w:rFonts w:asciiTheme="majorBidi" w:hAnsiTheme="majorBidi" w:cstheme="majorBidi"/>
          <w:sz w:val="26"/>
          <w:szCs w:val="26"/>
        </w:rPr>
        <w:t>1</w:t>
      </w:r>
      <w:r w:rsidR="009A386D">
        <w:rPr>
          <w:rFonts w:asciiTheme="majorBidi" w:hAnsiTheme="majorBidi" w:cstheme="majorBidi"/>
          <w:sz w:val="26"/>
          <w:szCs w:val="26"/>
        </w:rPr>
        <w:t>8</w:t>
      </w:r>
      <w:r w:rsidR="009A386D" w:rsidRPr="009A386D">
        <w:rPr>
          <w:rFonts w:asciiTheme="majorBidi" w:hAnsiTheme="majorBidi" w:cstheme="majorBidi"/>
          <w:sz w:val="26"/>
          <w:szCs w:val="26"/>
          <w:vertAlign w:val="superscript"/>
        </w:rPr>
        <w:t>th</w:t>
      </w:r>
      <w:r w:rsidR="009A386D">
        <w:rPr>
          <w:rFonts w:asciiTheme="majorBidi" w:hAnsiTheme="majorBidi" w:cstheme="majorBidi"/>
          <w:sz w:val="26"/>
          <w:szCs w:val="26"/>
        </w:rPr>
        <w:t xml:space="preserve"> of October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2"/>
          <w:pgSz w:w="12240" w:h="15840"/>
          <w:pgMar w:top="1440" w:right="1440" w:bottom="1440" w:left="1440" w:header="720" w:footer="720" w:gutter="0"/>
          <w:cols w:space="720"/>
          <w:docGrid w:linePitch="360"/>
        </w:sectPr>
      </w:pPr>
      <w:bookmarkStart w:id="0" w:name="_Hlk39238957"/>
      <w:r w:rsidRPr="00601E78">
        <w:rPr>
          <w:rFonts w:asciiTheme="majorBidi" w:hAnsiTheme="majorBidi" w:cstheme="majorBidi"/>
          <w:sz w:val="26"/>
          <w:szCs w:val="26"/>
        </w:rPr>
        <w:t xml:space="preserve">Due to the current pandemic crisis in Lebanon Bids must be submitted by mail to </w:t>
      </w:r>
      <w:hyperlink r:id="rId13" w:history="1">
        <w:r w:rsidRPr="00601E78">
          <w:rPr>
            <w:rStyle w:val="Hyperlink"/>
            <w:rFonts w:asciiTheme="majorBidi" w:hAnsiTheme="majorBidi" w:cstheme="majorBidi"/>
            <w:sz w:val="26"/>
            <w:szCs w:val="26"/>
          </w:rPr>
          <w:t>s_safieddine@sheildgroup.org</w:t>
        </w:r>
      </w:hyperlink>
      <w:bookmarkEnd w:id="0"/>
    </w:p>
    <w:p w14:paraId="1418F335" w14:textId="74B57B7E" w:rsidR="00E3440B" w:rsidRDefault="00E3440B" w:rsidP="00E3440B">
      <w:pPr>
        <w:ind w:firstLine="0"/>
        <w:rPr>
          <w:rFonts w:asciiTheme="majorBidi" w:hAnsiTheme="majorBidi" w:cstheme="majorBidi"/>
          <w:sz w:val="24"/>
          <w:szCs w:val="24"/>
        </w:rPr>
      </w:pPr>
    </w:p>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4"/>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EB6E" w14:textId="77777777" w:rsidR="003F7592" w:rsidRDefault="003F7592" w:rsidP="005170B1">
      <w:pPr>
        <w:spacing w:after="0" w:line="240" w:lineRule="auto"/>
      </w:pPr>
      <w:r>
        <w:separator/>
      </w:r>
    </w:p>
  </w:endnote>
  <w:endnote w:type="continuationSeparator" w:id="0">
    <w:p w14:paraId="1BB0792E" w14:textId="77777777" w:rsidR="003F7592" w:rsidRDefault="003F7592"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7E6E" w14:textId="77777777" w:rsidR="003F7592" w:rsidRDefault="003F7592" w:rsidP="005170B1">
      <w:pPr>
        <w:spacing w:after="0" w:line="240" w:lineRule="auto"/>
      </w:pPr>
      <w:r>
        <w:separator/>
      </w:r>
    </w:p>
  </w:footnote>
  <w:footnote w:type="continuationSeparator" w:id="0">
    <w:p w14:paraId="73215B36" w14:textId="77777777" w:rsidR="003F7592" w:rsidRDefault="003F7592"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2"/>
  </w:num>
  <w:num w:numId="3">
    <w:abstractNumId w:val="6"/>
  </w:num>
  <w:num w:numId="4">
    <w:abstractNumId w:val="24"/>
  </w:num>
  <w:num w:numId="5">
    <w:abstractNumId w:val="16"/>
  </w:num>
  <w:num w:numId="6">
    <w:abstractNumId w:val="10"/>
  </w:num>
  <w:num w:numId="7">
    <w:abstractNumId w:val="18"/>
  </w:num>
  <w:num w:numId="8">
    <w:abstractNumId w:val="3"/>
  </w:num>
  <w:num w:numId="9">
    <w:abstractNumId w:val="8"/>
  </w:num>
  <w:num w:numId="10">
    <w:abstractNumId w:val="20"/>
  </w:num>
  <w:num w:numId="11">
    <w:abstractNumId w:val="21"/>
  </w:num>
  <w:num w:numId="12">
    <w:abstractNumId w:val="2"/>
  </w:num>
  <w:num w:numId="13">
    <w:abstractNumId w:val="26"/>
  </w:num>
  <w:num w:numId="14">
    <w:abstractNumId w:val="25"/>
  </w:num>
  <w:num w:numId="15">
    <w:abstractNumId w:val="4"/>
  </w:num>
  <w:num w:numId="16">
    <w:abstractNumId w:val="23"/>
  </w:num>
  <w:num w:numId="17">
    <w:abstractNumId w:val="7"/>
  </w:num>
  <w:num w:numId="18">
    <w:abstractNumId w:val="5"/>
  </w:num>
  <w:num w:numId="19">
    <w:abstractNumId w:val="1"/>
  </w:num>
  <w:num w:numId="20">
    <w:abstractNumId w:val="13"/>
  </w:num>
  <w:num w:numId="21">
    <w:abstractNumId w:val="27"/>
  </w:num>
  <w:num w:numId="22">
    <w:abstractNumId w:val="19"/>
  </w:num>
  <w:num w:numId="23">
    <w:abstractNumId w:val="9"/>
  </w:num>
  <w:num w:numId="24">
    <w:abstractNumId w:val="12"/>
  </w:num>
  <w:num w:numId="25">
    <w:abstractNumId w:val="14"/>
  </w:num>
  <w:num w:numId="26">
    <w:abstractNumId w:val="0"/>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663C1"/>
    <w:rsid w:val="00084B48"/>
    <w:rsid w:val="000A3309"/>
    <w:rsid w:val="000F6945"/>
    <w:rsid w:val="00123176"/>
    <w:rsid w:val="00142F3F"/>
    <w:rsid w:val="00193F10"/>
    <w:rsid w:val="001D29BA"/>
    <w:rsid w:val="001F257A"/>
    <w:rsid w:val="001F680E"/>
    <w:rsid w:val="001F6E48"/>
    <w:rsid w:val="00205D8D"/>
    <w:rsid w:val="00207B9B"/>
    <w:rsid w:val="0023117C"/>
    <w:rsid w:val="0023518E"/>
    <w:rsid w:val="00236AA1"/>
    <w:rsid w:val="00245FB1"/>
    <w:rsid w:val="00254712"/>
    <w:rsid w:val="00295D3F"/>
    <w:rsid w:val="00296F08"/>
    <w:rsid w:val="002B7374"/>
    <w:rsid w:val="002D08FF"/>
    <w:rsid w:val="002D1DD3"/>
    <w:rsid w:val="002E1299"/>
    <w:rsid w:val="00301F9E"/>
    <w:rsid w:val="00307770"/>
    <w:rsid w:val="003526FD"/>
    <w:rsid w:val="00356720"/>
    <w:rsid w:val="00366706"/>
    <w:rsid w:val="0039082D"/>
    <w:rsid w:val="003A589F"/>
    <w:rsid w:val="003A6EF1"/>
    <w:rsid w:val="003B06DE"/>
    <w:rsid w:val="003B4DD2"/>
    <w:rsid w:val="003B5C41"/>
    <w:rsid w:val="003F7592"/>
    <w:rsid w:val="004030E0"/>
    <w:rsid w:val="00416CDF"/>
    <w:rsid w:val="0043736B"/>
    <w:rsid w:val="004802AD"/>
    <w:rsid w:val="00483602"/>
    <w:rsid w:val="004A3608"/>
    <w:rsid w:val="005170B1"/>
    <w:rsid w:val="005573D1"/>
    <w:rsid w:val="0055749C"/>
    <w:rsid w:val="00585A8E"/>
    <w:rsid w:val="005A5628"/>
    <w:rsid w:val="005C085B"/>
    <w:rsid w:val="005C6185"/>
    <w:rsid w:val="00601E78"/>
    <w:rsid w:val="00617B4A"/>
    <w:rsid w:val="006258C5"/>
    <w:rsid w:val="006475EB"/>
    <w:rsid w:val="00673B4E"/>
    <w:rsid w:val="006A33B0"/>
    <w:rsid w:val="006A6DC6"/>
    <w:rsid w:val="006C0ABA"/>
    <w:rsid w:val="006D26E8"/>
    <w:rsid w:val="006D3CDA"/>
    <w:rsid w:val="006E5201"/>
    <w:rsid w:val="006E60F7"/>
    <w:rsid w:val="00700832"/>
    <w:rsid w:val="00715DD5"/>
    <w:rsid w:val="00727D08"/>
    <w:rsid w:val="00731976"/>
    <w:rsid w:val="00735293"/>
    <w:rsid w:val="00775505"/>
    <w:rsid w:val="00794AA5"/>
    <w:rsid w:val="007A4F59"/>
    <w:rsid w:val="007B3F5A"/>
    <w:rsid w:val="007B7C24"/>
    <w:rsid w:val="007C4A60"/>
    <w:rsid w:val="007C76FB"/>
    <w:rsid w:val="007C77E5"/>
    <w:rsid w:val="008538DA"/>
    <w:rsid w:val="00885AEE"/>
    <w:rsid w:val="0089632C"/>
    <w:rsid w:val="0089679B"/>
    <w:rsid w:val="008E2A2B"/>
    <w:rsid w:val="009078E3"/>
    <w:rsid w:val="009128C3"/>
    <w:rsid w:val="00917262"/>
    <w:rsid w:val="00921922"/>
    <w:rsid w:val="009247DB"/>
    <w:rsid w:val="0097207B"/>
    <w:rsid w:val="00975B13"/>
    <w:rsid w:val="009A386D"/>
    <w:rsid w:val="009B5112"/>
    <w:rsid w:val="009D6459"/>
    <w:rsid w:val="009F1E2B"/>
    <w:rsid w:val="009F285C"/>
    <w:rsid w:val="00A41AE6"/>
    <w:rsid w:val="00A94989"/>
    <w:rsid w:val="00AE5286"/>
    <w:rsid w:val="00AF205D"/>
    <w:rsid w:val="00AF74EC"/>
    <w:rsid w:val="00B7698C"/>
    <w:rsid w:val="00B77B36"/>
    <w:rsid w:val="00B86334"/>
    <w:rsid w:val="00BB208D"/>
    <w:rsid w:val="00BB50BD"/>
    <w:rsid w:val="00BB7C06"/>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8128F"/>
    <w:rsid w:val="00DA6122"/>
    <w:rsid w:val="00DB2D7B"/>
    <w:rsid w:val="00DD3D19"/>
    <w:rsid w:val="00DE5815"/>
    <w:rsid w:val="00E07417"/>
    <w:rsid w:val="00E30131"/>
    <w:rsid w:val="00E3440B"/>
    <w:rsid w:val="00E5330B"/>
    <w:rsid w:val="00E82A7D"/>
    <w:rsid w:val="00E91203"/>
    <w:rsid w:val="00E932C1"/>
    <w:rsid w:val="00EB33C4"/>
    <w:rsid w:val="00EC2F3B"/>
    <w:rsid w:val="00EC3FA3"/>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27468851">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_safieddine@sheildgrou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33</cp:revision>
  <cp:lastPrinted>2017-08-22T08:22:00Z</cp:lastPrinted>
  <dcterms:created xsi:type="dcterms:W3CDTF">2020-05-01T11:17:00Z</dcterms:created>
  <dcterms:modified xsi:type="dcterms:W3CDTF">2021-10-08T07:57:00Z</dcterms:modified>
</cp:coreProperties>
</file>