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7326B8BF" w14:textId="5AF52F77" w:rsidR="00E91203" w:rsidRDefault="00A41AE6" w:rsidP="00E91203">
      <w:pPr>
        <w:jc w:val="center"/>
        <w:rPr>
          <w:rFonts w:asciiTheme="majorBidi" w:hAnsiTheme="majorBidi" w:cstheme="majorBidi"/>
          <w:b/>
          <w:bCs/>
          <w:sz w:val="32"/>
          <w:szCs w:val="32"/>
        </w:rPr>
      </w:pPr>
      <w:r>
        <w:rPr>
          <w:rFonts w:asciiTheme="majorBidi" w:hAnsiTheme="majorBidi" w:cstheme="majorBidi"/>
          <w:b/>
          <w:bCs/>
          <w:sz w:val="32"/>
          <w:szCs w:val="32"/>
        </w:rPr>
        <w:t>Garbage Pickup Truck – Hasbaya Municipality</w:t>
      </w:r>
    </w:p>
    <w:p w14:paraId="2F8A5E57" w14:textId="52C1C989" w:rsidR="00E91203" w:rsidRPr="00E91203" w:rsidRDefault="00A41AE6" w:rsidP="00E91203">
      <w:pPr>
        <w:jc w:val="center"/>
        <w:rPr>
          <w:rFonts w:asciiTheme="majorBidi" w:hAnsiTheme="majorBidi" w:cstheme="majorBidi"/>
          <w:b/>
          <w:bCs/>
          <w:sz w:val="32"/>
          <w:szCs w:val="32"/>
        </w:rPr>
      </w:pPr>
      <w:r>
        <w:rPr>
          <w:rFonts w:asciiTheme="majorBidi" w:hAnsiTheme="majorBidi" w:cstheme="majorBidi"/>
          <w:b/>
          <w:bCs/>
          <w:sz w:val="32"/>
          <w:szCs w:val="32"/>
        </w:rPr>
        <w:t>7</w:t>
      </w:r>
      <w:r w:rsidRPr="00A41AE6">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w:t>
      </w:r>
      <w:r w:rsidR="00207B9B">
        <w:rPr>
          <w:rFonts w:asciiTheme="majorBidi" w:hAnsiTheme="majorBidi" w:cstheme="majorBidi"/>
          <w:b/>
          <w:bCs/>
          <w:sz w:val="32"/>
          <w:szCs w:val="32"/>
        </w:rPr>
        <w:t>of September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4736B459"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Supply of Garbage Pickup Truck</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6D13C1E5"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CB6368">
        <w:rPr>
          <w:rFonts w:asciiTheme="majorBidi" w:eastAsia="Times New Roman" w:hAnsiTheme="majorBidi" w:cstheme="majorBidi"/>
          <w:b/>
          <w:bCs/>
          <w:lang w:bidi="ar-SA"/>
        </w:rPr>
        <w:t>1</w:t>
      </w:r>
      <w:r w:rsidR="00A41AE6">
        <w:rPr>
          <w:rFonts w:asciiTheme="majorBidi" w:eastAsia="Times New Roman" w:hAnsiTheme="majorBidi" w:cstheme="majorBidi"/>
          <w:b/>
          <w:bCs/>
          <w:lang w:bidi="ar-SA"/>
        </w:rPr>
        <w:t>4</w:t>
      </w:r>
      <w:r w:rsidR="0023518E" w:rsidRPr="0023518E">
        <w:rPr>
          <w:rFonts w:asciiTheme="majorBidi" w:eastAsia="Times New Roman" w:hAnsiTheme="majorBidi" w:cstheme="majorBidi"/>
          <w:b/>
          <w:bCs/>
          <w:vertAlign w:val="superscript"/>
          <w:lang w:bidi="ar-SA"/>
        </w:rPr>
        <w:t>th</w:t>
      </w:r>
      <w:r w:rsidR="0023518E">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CB6368">
        <w:rPr>
          <w:rFonts w:asciiTheme="majorBidi" w:eastAsia="Times New Roman" w:hAnsiTheme="majorBidi" w:cstheme="majorBidi"/>
          <w:b/>
          <w:bCs/>
          <w:lang w:bidi="ar-SA"/>
        </w:rPr>
        <w:t>September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of Machinery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77777777"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of Machinery (Score out of 15)</w:t>
      </w:r>
    </w:p>
    <w:p w14:paraId="4B39933B"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lastRenderedPageBreak/>
        <w:t>For Delivery Time of Machinery (Score out of 20)</w:t>
      </w:r>
    </w:p>
    <w:p w14:paraId="7AD2198B"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0255" w:type="dxa"/>
        <w:tblLook w:val="04A0" w:firstRow="1" w:lastRow="0" w:firstColumn="1" w:lastColumn="0" w:noHBand="0" w:noVBand="1"/>
      </w:tblPr>
      <w:tblGrid>
        <w:gridCol w:w="466"/>
        <w:gridCol w:w="4456"/>
        <w:gridCol w:w="5333"/>
      </w:tblGrid>
      <w:tr w:rsidR="00F3645F" w14:paraId="3C803F32" w14:textId="77777777" w:rsidTr="00A41AE6">
        <w:tc>
          <w:tcPr>
            <w:tcW w:w="466"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456"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A41AE6">
        <w:tc>
          <w:tcPr>
            <w:tcW w:w="466"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456"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0CBE9BE2"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A41AE6">
              <w:rPr>
                <w:rFonts w:asciiTheme="majorBidi" w:hAnsiTheme="majorBidi" w:cstheme="majorBidi"/>
              </w:rPr>
              <w:t>of Garbage Truck – Hasbaya Municipality</w:t>
            </w:r>
            <w:r w:rsidR="00D22DAF">
              <w:rPr>
                <w:rFonts w:asciiTheme="majorBidi" w:hAnsiTheme="majorBidi" w:cstheme="majorBidi"/>
              </w:rPr>
              <w:t xml:space="preserve"> </w:t>
            </w:r>
          </w:p>
        </w:tc>
      </w:tr>
      <w:tr w:rsidR="00F3645F" w14:paraId="3418AE4D" w14:textId="77777777" w:rsidTr="00A41AE6">
        <w:tc>
          <w:tcPr>
            <w:tcW w:w="466"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456"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79D8AD3D"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South - Hasbaya</w:t>
            </w:r>
          </w:p>
        </w:tc>
      </w:tr>
      <w:tr w:rsidR="00F3645F" w14:paraId="6EC8A11F" w14:textId="77777777" w:rsidTr="00A41AE6">
        <w:tc>
          <w:tcPr>
            <w:tcW w:w="466"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456"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A41AE6">
        <w:tc>
          <w:tcPr>
            <w:tcW w:w="466"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456"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21924070" w:rsidR="00F3645F" w:rsidRPr="00F3645F" w:rsidRDefault="00A41AE6" w:rsidP="00BF14F8">
            <w:pPr>
              <w:ind w:firstLine="0"/>
              <w:jc w:val="both"/>
              <w:rPr>
                <w:rFonts w:asciiTheme="majorBidi" w:hAnsiTheme="majorBidi" w:cstheme="majorBidi"/>
              </w:rPr>
            </w:pPr>
            <w:r>
              <w:rPr>
                <w:rFonts w:asciiTheme="majorBidi" w:hAnsiTheme="majorBidi" w:cstheme="majorBidi"/>
              </w:rPr>
              <w:t>7</w:t>
            </w:r>
            <w:r w:rsidRPr="00A41AE6">
              <w:rPr>
                <w:rFonts w:asciiTheme="majorBidi" w:hAnsiTheme="majorBidi" w:cstheme="majorBidi"/>
                <w:vertAlign w:val="superscript"/>
              </w:rPr>
              <w:t>th</w:t>
            </w:r>
            <w:r>
              <w:rPr>
                <w:rFonts w:asciiTheme="majorBidi" w:hAnsiTheme="majorBidi" w:cstheme="majorBidi"/>
              </w:rPr>
              <w:t xml:space="preserve"> </w:t>
            </w:r>
            <w:r w:rsidR="00207B9B">
              <w:rPr>
                <w:rFonts w:asciiTheme="majorBidi" w:hAnsiTheme="majorBidi" w:cstheme="majorBidi"/>
              </w:rPr>
              <w:t>of September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A41AE6">
        <w:tc>
          <w:tcPr>
            <w:tcW w:w="466"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456"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6ACF291B" w:rsidR="00F3645F" w:rsidRPr="00F3645F" w:rsidRDefault="00CB6368" w:rsidP="005170B1">
            <w:pPr>
              <w:ind w:firstLine="0"/>
              <w:jc w:val="both"/>
              <w:rPr>
                <w:rFonts w:asciiTheme="majorBidi" w:hAnsiTheme="majorBidi" w:cstheme="majorBidi"/>
              </w:rPr>
            </w:pPr>
            <w:r>
              <w:rPr>
                <w:rFonts w:asciiTheme="majorBidi" w:hAnsiTheme="majorBidi" w:cstheme="majorBidi"/>
              </w:rPr>
              <w:t>1</w:t>
            </w:r>
            <w:r w:rsidR="00E3440B">
              <w:rPr>
                <w:rFonts w:asciiTheme="majorBidi" w:hAnsiTheme="majorBidi" w:cstheme="majorBidi"/>
              </w:rPr>
              <w:t>5</w:t>
            </w:r>
            <w:r w:rsidRPr="00CB6368">
              <w:rPr>
                <w:rFonts w:asciiTheme="majorBidi" w:hAnsiTheme="majorBidi" w:cstheme="majorBidi"/>
                <w:vertAlign w:val="superscript"/>
              </w:rPr>
              <w:t>th</w:t>
            </w:r>
            <w:r>
              <w:rPr>
                <w:rFonts w:asciiTheme="majorBidi" w:hAnsiTheme="majorBidi" w:cstheme="majorBidi"/>
              </w:rPr>
              <w:t xml:space="preserve"> of September</w:t>
            </w:r>
            <w:r w:rsidR="00BF14F8">
              <w:rPr>
                <w:rFonts w:asciiTheme="majorBidi" w:hAnsiTheme="majorBidi" w:cstheme="majorBidi"/>
              </w:rPr>
              <w:t xml:space="preserve"> 2021</w:t>
            </w:r>
          </w:p>
        </w:tc>
      </w:tr>
      <w:tr w:rsidR="00F3645F" w14:paraId="26FC27BD" w14:textId="77777777" w:rsidTr="00A41AE6">
        <w:tc>
          <w:tcPr>
            <w:tcW w:w="466"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456"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A41AE6">
        <w:tc>
          <w:tcPr>
            <w:tcW w:w="466"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456"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A41AE6">
        <w:tc>
          <w:tcPr>
            <w:tcW w:w="466"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456"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A41AE6">
        <w:tc>
          <w:tcPr>
            <w:tcW w:w="466"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456"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6D5345C0" w:rsidR="00F3645F" w:rsidRPr="00F3645F" w:rsidRDefault="00CB6368" w:rsidP="00BF14F8">
            <w:pPr>
              <w:ind w:firstLine="0"/>
              <w:jc w:val="both"/>
              <w:rPr>
                <w:rFonts w:asciiTheme="majorBidi" w:hAnsiTheme="majorBidi" w:cstheme="majorBidi"/>
              </w:rPr>
            </w:pPr>
            <w:r>
              <w:rPr>
                <w:rFonts w:asciiTheme="majorBidi" w:hAnsiTheme="majorBidi" w:cstheme="majorBidi"/>
              </w:rPr>
              <w:t>1</w:t>
            </w:r>
            <w:r w:rsidR="00A41AE6">
              <w:rPr>
                <w:rFonts w:asciiTheme="majorBidi" w:hAnsiTheme="majorBidi" w:cstheme="majorBidi"/>
              </w:rPr>
              <w:t>4</w:t>
            </w:r>
            <w:r w:rsidRPr="00CB6368">
              <w:rPr>
                <w:rFonts w:asciiTheme="majorBidi" w:hAnsiTheme="majorBidi" w:cstheme="majorBidi"/>
                <w:vertAlign w:val="superscript"/>
              </w:rPr>
              <w:t>th</w:t>
            </w:r>
            <w:r>
              <w:rPr>
                <w:rFonts w:asciiTheme="majorBidi" w:hAnsiTheme="majorBidi" w:cstheme="majorBidi"/>
              </w:rPr>
              <w:t xml:space="preserve"> of September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A41AE6">
        <w:tc>
          <w:tcPr>
            <w:tcW w:w="466"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456"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BE1919"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A41AE6">
        <w:tc>
          <w:tcPr>
            <w:tcW w:w="466"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456"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A41AE6">
        <w:tc>
          <w:tcPr>
            <w:tcW w:w="466"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456"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A41AE6">
        <w:tc>
          <w:tcPr>
            <w:tcW w:w="466"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456"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A41AE6">
        <w:tc>
          <w:tcPr>
            <w:tcW w:w="466"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456"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A41AE6">
        <w:tc>
          <w:tcPr>
            <w:tcW w:w="466"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456"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A41AE6">
        <w:tc>
          <w:tcPr>
            <w:tcW w:w="466"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456"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77777777" w:rsidR="00024429" w:rsidRDefault="00024429" w:rsidP="00207B9B">
      <w:pPr>
        <w:ind w:firstLine="0"/>
        <w:rPr>
          <w:rFonts w:asciiTheme="majorBidi" w:hAnsiTheme="majorBidi" w:cstheme="majorBidi"/>
          <w:b/>
          <w:bCs/>
          <w:sz w:val="24"/>
          <w:szCs w:val="24"/>
          <w:u w:val="single"/>
          <w:rtl/>
        </w:rPr>
      </w:pPr>
      <w:r w:rsidRPr="00A72901">
        <w:rPr>
          <w:rFonts w:asciiTheme="majorBidi" w:hAnsiTheme="majorBidi" w:cstheme="majorBidi"/>
          <w:b/>
          <w:bCs/>
          <w:sz w:val="24"/>
          <w:szCs w:val="24"/>
          <w:u w:val="single"/>
        </w:rPr>
        <w:t>Specifications:</w:t>
      </w:r>
    </w:p>
    <w:p w14:paraId="0C403D86" w14:textId="1F5503AB" w:rsidR="00A41AE6" w:rsidRDefault="00A41AE6" w:rsidP="00A41AE6">
      <w:pPr>
        <w:pStyle w:val="NoSpacing"/>
        <w:rPr>
          <w:rFonts w:asciiTheme="majorBidi" w:hAnsiTheme="majorBidi" w:cstheme="majorBidi"/>
          <w:sz w:val="24"/>
          <w:szCs w:val="24"/>
        </w:rPr>
      </w:pPr>
      <w:r>
        <w:rPr>
          <w:rFonts w:asciiTheme="majorBidi" w:hAnsiTheme="majorBidi" w:cstheme="majorBidi"/>
          <w:sz w:val="24"/>
          <w:szCs w:val="24"/>
        </w:rPr>
        <w:t>Secondhand Garbage Pickup Truck That is in Good Condition</w:t>
      </w:r>
    </w:p>
    <w:p w14:paraId="1784FF3F" w14:textId="77777777" w:rsidR="00A41AE6" w:rsidRDefault="00A41AE6" w:rsidP="00A41AE6">
      <w:pPr>
        <w:pStyle w:val="NoSpacing"/>
        <w:rPr>
          <w:rFonts w:asciiTheme="majorBidi" w:hAnsiTheme="majorBidi" w:cstheme="majorBidi"/>
          <w:sz w:val="24"/>
          <w:szCs w:val="24"/>
        </w:rPr>
      </w:pPr>
    </w:p>
    <w:p w14:paraId="6440C4E3" w14:textId="0707507B"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The brand must be a reputable maker </w:t>
      </w:r>
      <w:r>
        <w:rPr>
          <w:rFonts w:asciiTheme="majorBidi" w:hAnsiTheme="majorBidi" w:cstheme="majorBidi"/>
          <w:sz w:val="24"/>
          <w:szCs w:val="24"/>
        </w:rPr>
        <w:t>o</w:t>
      </w:r>
      <w:r w:rsidRPr="00AF02BC">
        <w:rPr>
          <w:rFonts w:asciiTheme="majorBidi" w:hAnsiTheme="majorBidi" w:cstheme="majorBidi"/>
          <w:sz w:val="24"/>
          <w:szCs w:val="24"/>
        </w:rPr>
        <w:t xml:space="preserve">rigin such as (Europe, USA, Japan or Korea) </w:t>
      </w:r>
      <w:r>
        <w:rPr>
          <w:rFonts w:asciiTheme="majorBidi" w:hAnsiTheme="majorBidi" w:cstheme="majorBidi"/>
          <w:sz w:val="24"/>
          <w:szCs w:val="24"/>
        </w:rPr>
        <w:t>and n</w:t>
      </w:r>
      <w:r w:rsidRPr="00AF02BC">
        <w:rPr>
          <w:rFonts w:asciiTheme="majorBidi" w:hAnsiTheme="majorBidi" w:cstheme="majorBidi"/>
          <w:sz w:val="24"/>
          <w:szCs w:val="24"/>
        </w:rPr>
        <w:t>ot of Chinese or Indian origins.</w:t>
      </w:r>
    </w:p>
    <w:p w14:paraId="23CE30BA" w14:textId="47A5FEBC"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Year: </w:t>
      </w:r>
      <w:r>
        <w:rPr>
          <w:rFonts w:asciiTheme="majorBidi" w:hAnsiTheme="majorBidi" w:cstheme="majorBidi"/>
          <w:sz w:val="24"/>
          <w:szCs w:val="24"/>
        </w:rPr>
        <w:t>2010</w:t>
      </w:r>
      <w:r w:rsidRPr="00AF02BC">
        <w:rPr>
          <w:rFonts w:asciiTheme="majorBidi" w:hAnsiTheme="majorBidi" w:cstheme="majorBidi"/>
          <w:sz w:val="24"/>
          <w:szCs w:val="24"/>
        </w:rPr>
        <w:t xml:space="preserve"> &amp; above</w:t>
      </w:r>
    </w:p>
    <w:p w14:paraId="38301781" w14:textId="158B2E26"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Container: </w:t>
      </w:r>
      <w:r>
        <w:rPr>
          <w:rFonts w:asciiTheme="majorBidi" w:hAnsiTheme="majorBidi" w:cstheme="majorBidi"/>
          <w:sz w:val="24"/>
          <w:szCs w:val="24"/>
        </w:rPr>
        <w:t xml:space="preserve">A minimum of </w:t>
      </w:r>
      <w:r w:rsidRPr="00AF02BC">
        <w:rPr>
          <w:rFonts w:asciiTheme="majorBidi" w:hAnsiTheme="majorBidi" w:cstheme="majorBidi"/>
          <w:sz w:val="24"/>
          <w:szCs w:val="24"/>
        </w:rPr>
        <w:t>6</w:t>
      </w:r>
      <w:r>
        <w:rPr>
          <w:rFonts w:asciiTheme="majorBidi" w:hAnsiTheme="majorBidi" w:cstheme="majorBidi"/>
          <w:sz w:val="24"/>
          <w:szCs w:val="24"/>
        </w:rPr>
        <w:t xml:space="preserve"> T</w:t>
      </w:r>
      <w:r w:rsidRPr="00AF02BC">
        <w:rPr>
          <w:rFonts w:asciiTheme="majorBidi" w:hAnsiTheme="majorBidi" w:cstheme="majorBidi"/>
          <w:sz w:val="24"/>
          <w:szCs w:val="24"/>
        </w:rPr>
        <w:t>on</w:t>
      </w:r>
      <w:r>
        <w:rPr>
          <w:rFonts w:asciiTheme="majorBidi" w:hAnsiTheme="majorBidi" w:cstheme="majorBidi"/>
          <w:sz w:val="24"/>
          <w:szCs w:val="24"/>
        </w:rPr>
        <w:t>s</w:t>
      </w:r>
    </w:p>
    <w:p w14:paraId="280271BA" w14:textId="77777777"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Manual gearbox</w:t>
      </w:r>
    </w:p>
    <w:p w14:paraId="00D1B973" w14:textId="77777777"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Hydraulic compactor</w:t>
      </w:r>
    </w:p>
    <w:p w14:paraId="08C43232" w14:textId="36E779D6"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Hydraulic lifting arm</w:t>
      </w:r>
    </w:p>
    <w:p w14:paraId="6939E839" w14:textId="7BE48EEF" w:rsidR="00A41AE6" w:rsidRPr="00AF02BC" w:rsidRDefault="00A41AE6" w:rsidP="00A41AE6">
      <w:pPr>
        <w:pStyle w:val="NoSpacing"/>
        <w:numPr>
          <w:ilvl w:val="0"/>
          <w:numId w:val="28"/>
        </w:numPr>
        <w:rPr>
          <w:rFonts w:asciiTheme="majorBidi" w:hAnsiTheme="majorBidi" w:cstheme="majorBidi"/>
          <w:sz w:val="24"/>
          <w:szCs w:val="24"/>
        </w:rPr>
      </w:pPr>
      <w:r>
        <w:rPr>
          <w:rFonts w:asciiTheme="majorBidi" w:hAnsiTheme="majorBidi" w:cstheme="majorBidi"/>
          <w:sz w:val="24"/>
          <w:szCs w:val="24"/>
        </w:rPr>
        <w:t>Tires must be in good condition</w:t>
      </w:r>
    </w:p>
    <w:p w14:paraId="69C64B3B" w14:textId="77777777"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6-cylinder 230HP and above</w:t>
      </w:r>
    </w:p>
    <w:p w14:paraId="7740FC12" w14:textId="77777777" w:rsidR="00A41AE6" w:rsidRPr="00AF02BC" w:rsidRDefault="00A41AE6" w:rsidP="00A41AE6">
      <w:pPr>
        <w:pStyle w:val="NoSpacing"/>
        <w:numPr>
          <w:ilvl w:val="0"/>
          <w:numId w:val="28"/>
        </w:numPr>
        <w:rPr>
          <w:rFonts w:asciiTheme="majorBidi" w:hAnsiTheme="majorBidi" w:cstheme="majorBidi"/>
          <w:sz w:val="24"/>
          <w:szCs w:val="24"/>
        </w:rPr>
      </w:pPr>
      <w:r>
        <w:rPr>
          <w:rFonts w:asciiTheme="majorBidi" w:hAnsiTheme="majorBidi" w:cstheme="majorBidi"/>
          <w:sz w:val="24"/>
          <w:szCs w:val="24"/>
        </w:rPr>
        <w:t xml:space="preserve">At least </w:t>
      </w:r>
      <w:r w:rsidRPr="00A41AE6">
        <w:rPr>
          <w:rFonts w:asciiTheme="majorBidi" w:hAnsiTheme="majorBidi" w:cstheme="majorBidi"/>
          <w:b/>
          <w:bCs/>
          <w:sz w:val="24"/>
          <w:szCs w:val="24"/>
        </w:rPr>
        <w:t>three months</w:t>
      </w:r>
      <w:r>
        <w:rPr>
          <w:rFonts w:asciiTheme="majorBidi" w:hAnsiTheme="majorBidi" w:cstheme="majorBidi"/>
          <w:sz w:val="24"/>
          <w:szCs w:val="24"/>
        </w:rPr>
        <w:t xml:space="preserve"> warranty from bidder</w:t>
      </w:r>
    </w:p>
    <w:p w14:paraId="6F0FC86A" w14:textId="2FCA8A9B" w:rsidR="00207B9B" w:rsidRDefault="00207B9B" w:rsidP="00A41AE6">
      <w:pPr>
        <w:ind w:firstLine="0"/>
        <w:rPr>
          <w:rFonts w:asciiTheme="majorBidi" w:hAnsiTheme="majorBidi" w:cstheme="majorBidi"/>
          <w:b/>
          <w:bCs/>
          <w:sz w:val="24"/>
          <w:szCs w:val="24"/>
          <w:u w:val="single"/>
          <w:rtl/>
        </w:rPr>
      </w:pPr>
    </w:p>
    <w:p w14:paraId="2FB1F297"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77777777"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Pr>
          <w:rFonts w:asciiTheme="majorBidi" w:hAnsiTheme="majorBidi" w:cstheme="majorBidi"/>
          <w:sz w:val="26"/>
          <w:szCs w:val="26"/>
        </w:rPr>
        <w:t>15</w:t>
      </w:r>
      <w:r w:rsidRPr="00BF14F8">
        <w:rPr>
          <w:rFonts w:asciiTheme="majorBidi" w:hAnsiTheme="majorBidi" w:cstheme="majorBidi"/>
          <w:sz w:val="26"/>
          <w:szCs w:val="26"/>
          <w:vertAlign w:val="superscript"/>
        </w:rPr>
        <w:t>th</w:t>
      </w:r>
      <w:r>
        <w:rPr>
          <w:rFonts w:asciiTheme="majorBidi" w:hAnsiTheme="majorBidi" w:cstheme="majorBidi"/>
          <w:sz w:val="26"/>
          <w:szCs w:val="26"/>
        </w:rPr>
        <w:t xml:space="preserve"> of September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99B7" w14:textId="77777777" w:rsidR="00BE1919" w:rsidRDefault="00BE1919" w:rsidP="005170B1">
      <w:pPr>
        <w:spacing w:after="0" w:line="240" w:lineRule="auto"/>
      </w:pPr>
      <w:r>
        <w:separator/>
      </w:r>
    </w:p>
  </w:endnote>
  <w:endnote w:type="continuationSeparator" w:id="0">
    <w:p w14:paraId="547DD0AF" w14:textId="77777777" w:rsidR="00BE1919" w:rsidRDefault="00BE1919"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9FA7" w14:textId="77777777" w:rsidR="00BE1919" w:rsidRDefault="00BE1919" w:rsidP="005170B1">
      <w:pPr>
        <w:spacing w:after="0" w:line="240" w:lineRule="auto"/>
      </w:pPr>
      <w:r>
        <w:separator/>
      </w:r>
    </w:p>
  </w:footnote>
  <w:footnote w:type="continuationSeparator" w:id="0">
    <w:p w14:paraId="7B8CED7B" w14:textId="77777777" w:rsidR="00BE1919" w:rsidRDefault="00BE1919"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84B48"/>
    <w:rsid w:val="000A3309"/>
    <w:rsid w:val="000F6945"/>
    <w:rsid w:val="00123176"/>
    <w:rsid w:val="00142F3F"/>
    <w:rsid w:val="00193F10"/>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F9E"/>
    <w:rsid w:val="00307770"/>
    <w:rsid w:val="003526FD"/>
    <w:rsid w:val="00356720"/>
    <w:rsid w:val="0039082D"/>
    <w:rsid w:val="003A589F"/>
    <w:rsid w:val="003A6EF1"/>
    <w:rsid w:val="003B06DE"/>
    <w:rsid w:val="003B4DD2"/>
    <w:rsid w:val="003B5C41"/>
    <w:rsid w:val="004030E0"/>
    <w:rsid w:val="00416CDF"/>
    <w:rsid w:val="0043736B"/>
    <w:rsid w:val="004802AD"/>
    <w:rsid w:val="00483602"/>
    <w:rsid w:val="004A3608"/>
    <w:rsid w:val="005170B1"/>
    <w:rsid w:val="005573D1"/>
    <w:rsid w:val="0055749C"/>
    <w:rsid w:val="00585A8E"/>
    <w:rsid w:val="005C085B"/>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4AA5"/>
    <w:rsid w:val="007A4F59"/>
    <w:rsid w:val="007B3F5A"/>
    <w:rsid w:val="007B7C24"/>
    <w:rsid w:val="007C4A60"/>
    <w:rsid w:val="007C76FB"/>
    <w:rsid w:val="007C77E5"/>
    <w:rsid w:val="00885AEE"/>
    <w:rsid w:val="0089632C"/>
    <w:rsid w:val="0089679B"/>
    <w:rsid w:val="008E2A2B"/>
    <w:rsid w:val="009078E3"/>
    <w:rsid w:val="009128C3"/>
    <w:rsid w:val="00917262"/>
    <w:rsid w:val="00921922"/>
    <w:rsid w:val="009247DB"/>
    <w:rsid w:val="00975B13"/>
    <w:rsid w:val="009B5112"/>
    <w:rsid w:val="009D6459"/>
    <w:rsid w:val="009F1E2B"/>
    <w:rsid w:val="009F285C"/>
    <w:rsid w:val="00A41AE6"/>
    <w:rsid w:val="00A94989"/>
    <w:rsid w:val="00AF205D"/>
    <w:rsid w:val="00AF74EC"/>
    <w:rsid w:val="00B7698C"/>
    <w:rsid w:val="00B77B36"/>
    <w:rsid w:val="00B86334"/>
    <w:rsid w:val="00BB208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24</cp:revision>
  <cp:lastPrinted>2017-08-22T08:22:00Z</cp:lastPrinted>
  <dcterms:created xsi:type="dcterms:W3CDTF">2020-05-01T11:17:00Z</dcterms:created>
  <dcterms:modified xsi:type="dcterms:W3CDTF">2021-09-07T09:23:00Z</dcterms:modified>
</cp:coreProperties>
</file>